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00" w:rsidRDefault="00B44D00" w:rsidP="006F1514">
      <w:r w:rsidRPr="00991586">
        <w:rPr>
          <w:b/>
        </w:rPr>
        <w:t xml:space="preserve">Compounds </w:t>
      </w:r>
      <w:r>
        <w:t xml:space="preserve">are substances composed of </w:t>
      </w:r>
      <w:r w:rsidRPr="00991586">
        <w:rPr>
          <w:b/>
        </w:rPr>
        <w:t xml:space="preserve">two or more </w:t>
      </w:r>
      <w:r w:rsidR="00991586" w:rsidRPr="00991586">
        <w:rPr>
          <w:b/>
        </w:rPr>
        <w:t>types of atoms</w:t>
      </w:r>
      <w:r w:rsidR="00991586">
        <w:t xml:space="preserve"> (</w:t>
      </w:r>
      <w:r>
        <w:t>elements</w:t>
      </w:r>
      <w:r w:rsidR="00991586">
        <w:t>)</w:t>
      </w:r>
      <w:r>
        <w:t xml:space="preserve"> combined in a fixed proportion by mass. Compounds have a unique set of characteristics that scientists call its properties. </w:t>
      </w:r>
    </w:p>
    <w:p w:rsidR="005A4937" w:rsidRDefault="00B44D00" w:rsidP="00991586">
      <w:pPr>
        <w:pStyle w:val="ListParagraph"/>
        <w:numPr>
          <w:ilvl w:val="0"/>
          <w:numId w:val="22"/>
        </w:numPr>
      </w:pPr>
      <w:r>
        <w:t xml:space="preserve">Some compounds are made up of </w:t>
      </w:r>
      <w:r w:rsidRPr="00991586">
        <w:rPr>
          <w:b/>
        </w:rPr>
        <w:t>molecules</w:t>
      </w:r>
      <w:r>
        <w:t xml:space="preserve"> – such as water, wax and vegetable oil. </w:t>
      </w:r>
    </w:p>
    <w:p w:rsidR="00991586" w:rsidRDefault="00991586" w:rsidP="00991586">
      <w:pPr>
        <w:pStyle w:val="ListParagraph"/>
        <w:numPr>
          <w:ilvl w:val="0"/>
          <w:numId w:val="22"/>
        </w:numPr>
      </w:pPr>
      <w:r>
        <w:t xml:space="preserve">Other compounds form </w:t>
      </w:r>
      <w:r w:rsidRPr="00991586">
        <w:rPr>
          <w:b/>
        </w:rPr>
        <w:t>crystal lattices</w:t>
      </w:r>
      <w:r>
        <w:t>. E.g. table salt – sodium and chlorine atoms; sand – silicon and oxygen.</w:t>
      </w:r>
    </w:p>
    <w:p w:rsidR="00991586" w:rsidRPr="00891D93" w:rsidRDefault="00991586" w:rsidP="00991586">
      <w:pPr>
        <w:rPr>
          <w:b/>
        </w:rPr>
      </w:pPr>
      <w:r w:rsidRPr="00891D93">
        <w:rPr>
          <w:b/>
        </w:rPr>
        <w:t>Molecular Compounds</w:t>
      </w:r>
    </w:p>
    <w:p w:rsidR="00891D93" w:rsidRDefault="00891D93" w:rsidP="009915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370205</wp:posOffset>
                </wp:positionV>
                <wp:extent cx="190500" cy="4724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5C4C7" id="Rectangle 4" o:spid="_x0000_s1026" style="position:absolute;margin-left:-3.6pt;margin-top:29.15pt;width:15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" fillcolor="white [3212]" stroked="f" strokeweight="1pt"/>
            </w:pict>
          </mc:Fallback>
        </mc:AlternateContent>
      </w:r>
      <w:r w:rsidR="00991586">
        <w:t xml:space="preserve">All the molecules in any compound are all identical in size, shape and number of atoms. The molecules of three common compounds are shown below. </w:t>
      </w:r>
      <w:r w:rsidR="009A5574">
        <w:t>All of these compounds are made of just three elements – oxygen, hydrogen and carbon.</w:t>
      </w:r>
    </w:p>
    <w:p w:rsidR="00991586" w:rsidRDefault="00891D93" w:rsidP="009915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57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2903220</wp:posOffset>
            </wp:positionV>
            <wp:extent cx="434340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Molecular compounds are represented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by </w:t>
      </w:r>
      <w:r w:rsidRPr="00FA7C00">
        <w:rPr>
          <w:b/>
        </w:rPr>
        <w:t>chemical formula</w:t>
      </w:r>
      <w:r>
        <w:t>:</w:t>
      </w:r>
    </w:p>
    <w:p w:rsidR="00891D93" w:rsidRDefault="00891D93" w:rsidP="009915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C00">
        <w:rPr>
          <w:b/>
        </w:rPr>
        <w:t>Water</w:t>
      </w:r>
      <w:r>
        <w:t xml:space="preserve"> – H</w:t>
      </w:r>
      <w:r w:rsidRPr="00891D93">
        <w:rPr>
          <w:vertAlign w:val="subscript"/>
        </w:rPr>
        <w:t>2</w:t>
      </w:r>
      <w:r w:rsidR="00FA7C00" w:rsidRPr="00FA7C00">
        <w:t>O</w:t>
      </w:r>
      <w:r>
        <w:t xml:space="preserve"> (2 x H atoms &amp; one </w:t>
      </w:r>
      <w:r w:rsidR="00FA7C00">
        <w:t>O</w:t>
      </w:r>
      <w:r>
        <w:t xml:space="preserve"> atom)</w:t>
      </w:r>
    </w:p>
    <w:p w:rsidR="00891D93" w:rsidRDefault="00891D93" w:rsidP="009915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C00">
        <w:rPr>
          <w:b/>
        </w:rPr>
        <w:t>Carbon dioxide</w:t>
      </w:r>
      <w:r>
        <w:t xml:space="preserve"> – CO</w:t>
      </w:r>
      <w:r w:rsidRPr="00891D93">
        <w:rPr>
          <w:vertAlign w:val="subscript"/>
        </w:rPr>
        <w:t>2</w:t>
      </w:r>
      <w:r>
        <w:t xml:space="preserve"> </w:t>
      </w:r>
    </w:p>
    <w:p w:rsidR="00FA7C00" w:rsidRDefault="00FA7C00" w:rsidP="00991586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7C00">
        <w:rPr>
          <w:b/>
        </w:rPr>
        <w:t>Glucose</w:t>
      </w:r>
      <w:r>
        <w:t xml:space="preserve"> – C</w:t>
      </w:r>
      <w:r w:rsidRPr="00FA7C00">
        <w:rPr>
          <w:vertAlign w:val="subscript"/>
        </w:rPr>
        <w:t>6</w:t>
      </w:r>
      <w:r>
        <w:t>H</w:t>
      </w:r>
      <w:r w:rsidRPr="00FA7C00">
        <w:rPr>
          <w:vertAlign w:val="subscript"/>
        </w:rPr>
        <w:t>12</w:t>
      </w:r>
      <w:r>
        <w:t>O</w:t>
      </w:r>
      <w:r w:rsidRPr="00FA7C00">
        <w:rPr>
          <w:vertAlign w:val="subscript"/>
        </w:rPr>
        <w:t>6</w:t>
      </w:r>
      <w:r>
        <w:rPr>
          <w:vertAlign w:val="subscript"/>
        </w:rPr>
        <w:t xml:space="preserve"> The</w:t>
      </w:r>
    </w:p>
    <w:p w:rsidR="00FA7C00" w:rsidRDefault="005E2B82" w:rsidP="00991586">
      <w:pPr>
        <w:rPr>
          <w:vertAlign w:val="subscript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5C7CD6E" wp14:editId="4D20B2ED">
            <wp:simplePos x="0" y="0"/>
            <wp:positionH relativeFrom="column">
              <wp:posOffset>3990707</wp:posOffset>
            </wp:positionH>
            <wp:positionV relativeFrom="page">
              <wp:posOffset>4381500</wp:posOffset>
            </wp:positionV>
            <wp:extent cx="2905393" cy="2453640"/>
            <wp:effectExtent l="0" t="0" r="952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533" cy="246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00" w:rsidRPr="005E2B82" w:rsidRDefault="00FA7C00" w:rsidP="00991586">
      <w:pPr>
        <w:rPr>
          <w:b/>
        </w:rPr>
      </w:pPr>
      <w:r w:rsidRPr="005E2B82">
        <w:rPr>
          <w:b/>
        </w:rPr>
        <w:t>Compound Lattices</w:t>
      </w:r>
    </w:p>
    <w:p w:rsidR="005E2B82" w:rsidRDefault="00FA7C00" w:rsidP="00991586">
      <w:r>
        <w:t xml:space="preserve">In crystal lattices, the atoms are very strongly bonded to each other </w:t>
      </w:r>
      <w:r w:rsidR="005E2B82">
        <w:br/>
      </w:r>
      <w:r>
        <w:t xml:space="preserve">so they tend to be very hard at room temperature. </w:t>
      </w:r>
    </w:p>
    <w:p w:rsidR="00FA7C00" w:rsidRDefault="00FA7C00" w:rsidP="00991586">
      <w:r>
        <w:t xml:space="preserve">The lattice of </w:t>
      </w:r>
      <w:r w:rsidRPr="005E2B82">
        <w:rPr>
          <w:b/>
        </w:rPr>
        <w:t>table salt</w:t>
      </w:r>
      <w:r>
        <w:t xml:space="preserve"> (sodium chloride) is shown in the diagram.</w:t>
      </w:r>
      <w:r>
        <w:br/>
        <w:t>The chemical formula shows that table salt is made of sodium (Na)</w:t>
      </w:r>
      <w:r>
        <w:br/>
        <w:t>and chlorine (Cl)</w:t>
      </w:r>
      <w:r w:rsidR="005E2B82">
        <w:t xml:space="preserve">. </w:t>
      </w:r>
      <w:proofErr w:type="spellStart"/>
      <w:r w:rsidR="005E2B82">
        <w:t>NaCl</w:t>
      </w:r>
      <w:proofErr w:type="spellEnd"/>
      <w:r w:rsidR="005E2B82">
        <w:t xml:space="preserve"> is not a molecular formula since it does not </w:t>
      </w:r>
      <w:r w:rsidR="005E2B82">
        <w:br/>
        <w:t xml:space="preserve">contain molecules. In a sodium chloride lattice, sodium and chlorine </w:t>
      </w:r>
      <w:r w:rsidR="005E2B82">
        <w:br/>
        <w:t xml:space="preserve">atoms form a grid-like structure with </w:t>
      </w:r>
      <w:r w:rsidR="005E2B82" w:rsidRPr="00B37CCA">
        <w:rPr>
          <w:b/>
        </w:rPr>
        <w:t xml:space="preserve">one sodium atom </w:t>
      </w:r>
      <w:r w:rsidR="00B37CCA" w:rsidRPr="00B37CCA">
        <w:rPr>
          <w:b/>
        </w:rPr>
        <w:t xml:space="preserve">for every </w:t>
      </w:r>
      <w:r w:rsidR="00B37CCA" w:rsidRPr="00B37CCA">
        <w:rPr>
          <w:b/>
        </w:rPr>
        <w:br/>
        <w:t>chlorine atom</w:t>
      </w:r>
      <w:r w:rsidR="00B37CCA">
        <w:t>.</w:t>
      </w:r>
      <w:r w:rsidR="005E2B82">
        <w:t xml:space="preserve"> </w:t>
      </w:r>
    </w:p>
    <w:p w:rsidR="00B37CCA" w:rsidRPr="00B37CCA" w:rsidRDefault="00B37CCA" w:rsidP="00991586">
      <w:pPr>
        <w:rPr>
          <w:b/>
        </w:rPr>
      </w:pPr>
      <w:r w:rsidRPr="00B37CCA">
        <w:rPr>
          <w:b/>
        </w:rPr>
        <w:t>Mixtures</w:t>
      </w:r>
    </w:p>
    <w:p w:rsidR="00B37CCA" w:rsidRDefault="00B37CCA" w:rsidP="00991586">
      <w:r>
        <w:t xml:space="preserve">Any substance made up of </w:t>
      </w:r>
      <w:r w:rsidRPr="00B37CCA">
        <w:rPr>
          <w:b/>
        </w:rPr>
        <w:t>two or more ingredients is a mixture</w:t>
      </w:r>
      <w:r>
        <w:t>. Examples</w:t>
      </w:r>
      <w:r w:rsidR="00282BB9">
        <w:t xml:space="preserve"> include</w:t>
      </w:r>
      <w:r>
        <w:t>:</w:t>
      </w:r>
    </w:p>
    <w:p w:rsidR="00B37CCA" w:rsidRDefault="00B37CCA" w:rsidP="00B37CCA">
      <w:pPr>
        <w:pStyle w:val="ListParagraph"/>
        <w:numPr>
          <w:ilvl w:val="0"/>
          <w:numId w:val="23"/>
        </w:numPr>
      </w:pPr>
      <w:r w:rsidRPr="00B37CCA">
        <w:rPr>
          <w:b/>
        </w:rPr>
        <w:t xml:space="preserve">Air </w:t>
      </w:r>
      <w:r>
        <w:t xml:space="preserve">is a mixture of the elements </w:t>
      </w:r>
      <w:r w:rsidRPr="00B37CCA">
        <w:rPr>
          <w:b/>
        </w:rPr>
        <w:t>oxygen</w:t>
      </w:r>
      <w:r>
        <w:t xml:space="preserve"> and </w:t>
      </w:r>
      <w:r w:rsidRPr="00B37CCA">
        <w:rPr>
          <w:b/>
        </w:rPr>
        <w:t>nitrogen</w:t>
      </w:r>
      <w:r>
        <w:t xml:space="preserve">, and compounds such as </w:t>
      </w:r>
      <w:r w:rsidRPr="00B37CCA">
        <w:rPr>
          <w:b/>
        </w:rPr>
        <w:t>water</w:t>
      </w:r>
      <w:r>
        <w:t xml:space="preserve"> vapour and </w:t>
      </w:r>
      <w:r w:rsidRPr="00B37CCA">
        <w:rPr>
          <w:b/>
        </w:rPr>
        <w:t>carbon dioxide</w:t>
      </w:r>
      <w:r>
        <w:t xml:space="preserve">. </w:t>
      </w:r>
    </w:p>
    <w:p w:rsidR="00282BB9" w:rsidRDefault="00282BB9" w:rsidP="00B37CCA">
      <w:pPr>
        <w:pStyle w:val="ListParagraph"/>
        <w:numPr>
          <w:ilvl w:val="0"/>
          <w:numId w:val="23"/>
        </w:numPr>
      </w:pPr>
      <w:r>
        <w:rPr>
          <w:b/>
        </w:rPr>
        <w:t xml:space="preserve">Tap water </w:t>
      </w:r>
      <w:r>
        <w:t xml:space="preserve">is not pure </w:t>
      </w:r>
      <w:r w:rsidRPr="00282BB9">
        <w:rPr>
          <w:b/>
        </w:rPr>
        <w:t>H</w:t>
      </w:r>
      <w:r w:rsidRPr="00282BB9">
        <w:rPr>
          <w:b/>
          <w:vertAlign w:val="subscript"/>
        </w:rPr>
        <w:t>2</w:t>
      </w:r>
      <w:r w:rsidRPr="00282BB9">
        <w:rPr>
          <w:b/>
        </w:rPr>
        <w:t>O</w:t>
      </w:r>
      <w:r>
        <w:t xml:space="preserve"> but a mixture including </w:t>
      </w:r>
      <w:r w:rsidRPr="00282BB9">
        <w:rPr>
          <w:b/>
        </w:rPr>
        <w:t>chlorine</w:t>
      </w:r>
      <w:r>
        <w:t xml:space="preserve">, </w:t>
      </w:r>
      <w:r w:rsidRPr="00282BB9">
        <w:rPr>
          <w:b/>
        </w:rPr>
        <w:t>fluorine</w:t>
      </w:r>
      <w:r>
        <w:t xml:space="preserve"> and many other </w:t>
      </w:r>
      <w:r w:rsidRPr="00282BB9">
        <w:rPr>
          <w:b/>
        </w:rPr>
        <w:t>trace elements</w:t>
      </w:r>
      <w:r>
        <w:t>.</w:t>
      </w:r>
    </w:p>
    <w:p w:rsidR="00282BB9" w:rsidRDefault="00282BB9" w:rsidP="00282BB9">
      <w:r>
        <w:t>The main difference between a mixture and elements or compounds is that the molecules in a mixture are not identical. As a result, no chemical formula can be written for a mixture.</w:t>
      </w:r>
    </w:p>
    <w:p w:rsidR="00282BB9" w:rsidRPr="00BC560F" w:rsidRDefault="00282BB9" w:rsidP="00282BB9">
      <w:pPr>
        <w:pStyle w:val="ListParagraph"/>
        <w:numPr>
          <w:ilvl w:val="0"/>
          <w:numId w:val="24"/>
        </w:numPr>
      </w:pPr>
      <w:r>
        <w:rPr>
          <w:b/>
        </w:rPr>
        <w:t>Gaseous Mixtures</w:t>
      </w:r>
      <w:r>
        <w:rPr>
          <w:b/>
        </w:rPr>
        <w:tab/>
      </w:r>
      <w:r w:rsidRPr="00282BB9">
        <w:t>- Any two gases can be mixed together because the part</w:t>
      </w:r>
      <w:r w:rsidR="00BC560F">
        <w:t>icles of a gas are separated by</w:t>
      </w:r>
      <w:r w:rsidR="00BC560F">
        <w:br/>
        <w:t xml:space="preserve">                                       </w:t>
      </w:r>
      <w:r w:rsidRPr="00282BB9">
        <w:t>large distances.</w:t>
      </w:r>
      <w:r w:rsidR="00BC560F">
        <w:t xml:space="preserve"> E.g. Air: 78% N</w:t>
      </w:r>
      <w:r w:rsidR="00BC560F" w:rsidRPr="00BC560F">
        <w:rPr>
          <w:vertAlign w:val="subscript"/>
        </w:rPr>
        <w:t>2</w:t>
      </w:r>
      <w:r w:rsidR="00BC560F">
        <w:t>, 21% O</w:t>
      </w:r>
      <w:r w:rsidR="00BC560F" w:rsidRPr="00BC560F">
        <w:rPr>
          <w:vertAlign w:val="subscript"/>
        </w:rPr>
        <w:t>2</w:t>
      </w:r>
      <w:r w:rsidR="00BC560F">
        <w:t>, 1 % CO</w:t>
      </w:r>
      <w:r w:rsidR="00BC560F" w:rsidRPr="00BC560F">
        <w:rPr>
          <w:vertAlign w:val="subscript"/>
        </w:rPr>
        <w:t>2</w:t>
      </w:r>
    </w:p>
    <w:p w:rsidR="00BC560F" w:rsidRDefault="00BC560F" w:rsidP="00BC560F">
      <w:pPr>
        <w:pStyle w:val="ListParagraph"/>
        <w:numPr>
          <w:ilvl w:val="0"/>
          <w:numId w:val="25"/>
        </w:numPr>
      </w:pPr>
      <w:r w:rsidRPr="00BC560F">
        <w:rPr>
          <w:b/>
        </w:rPr>
        <w:t xml:space="preserve">Solid </w:t>
      </w:r>
      <w:r w:rsidRPr="00BC560F">
        <w:t>partic</w:t>
      </w:r>
      <w:r w:rsidR="006A0C74">
        <w:t>les mixed with a gas are</w:t>
      </w:r>
      <w:r w:rsidRPr="00BC560F">
        <w:t xml:space="preserve"> usually referred to as</w:t>
      </w:r>
      <w:r>
        <w:t xml:space="preserve"> </w:t>
      </w:r>
      <w:r w:rsidRPr="00BC560F">
        <w:t xml:space="preserve">a </w:t>
      </w:r>
      <w:r w:rsidRPr="00BC560F">
        <w:rPr>
          <w:b/>
        </w:rPr>
        <w:t>smoke or dust</w:t>
      </w:r>
      <w:r>
        <w:t>.</w:t>
      </w:r>
    </w:p>
    <w:p w:rsidR="00282BB9" w:rsidRDefault="00BC560F" w:rsidP="004A2FF9">
      <w:pPr>
        <w:pStyle w:val="ListParagraph"/>
        <w:numPr>
          <w:ilvl w:val="0"/>
          <w:numId w:val="25"/>
        </w:numPr>
      </w:pPr>
      <w:r w:rsidRPr="00BC560F">
        <w:rPr>
          <w:b/>
        </w:rPr>
        <w:t>Liquid</w:t>
      </w:r>
      <w:r>
        <w:t xml:space="preserve"> particles mixed into a gas are referred to as a </w:t>
      </w:r>
      <w:r w:rsidRPr="00BC560F">
        <w:rPr>
          <w:b/>
        </w:rPr>
        <w:t>mist or fog</w:t>
      </w:r>
      <w:r>
        <w:t>.</w:t>
      </w:r>
      <w:r w:rsidR="000D35EC">
        <w:br/>
      </w:r>
    </w:p>
    <w:p w:rsidR="000D35EC" w:rsidRPr="000D35EC" w:rsidRDefault="00282BB9" w:rsidP="00282BB9">
      <w:pPr>
        <w:pStyle w:val="ListParagraph"/>
        <w:numPr>
          <w:ilvl w:val="0"/>
          <w:numId w:val="24"/>
        </w:numPr>
        <w:rPr>
          <w:b/>
        </w:rPr>
      </w:pPr>
      <w:r w:rsidRPr="00282BB9">
        <w:rPr>
          <w:b/>
        </w:rPr>
        <w:t>Liquid Mixtures</w:t>
      </w:r>
      <w:r w:rsidR="00BC560F">
        <w:rPr>
          <w:b/>
        </w:rPr>
        <w:tab/>
      </w:r>
      <w:r w:rsidR="00BC560F" w:rsidRPr="007B0866">
        <w:softHyphen/>
      </w:r>
      <w:r w:rsidR="007B0866" w:rsidRPr="007B0866">
        <w:t>- Not all liquids can be mixed together.</w:t>
      </w:r>
      <w:r w:rsidR="007B0866">
        <w:t xml:space="preserve"> Liquids that </w:t>
      </w:r>
      <w:r w:rsidR="007B0866" w:rsidRPr="007B0866">
        <w:rPr>
          <w:b/>
        </w:rPr>
        <w:t>can be mixed</w:t>
      </w:r>
      <w:r w:rsidR="007B0866">
        <w:t xml:space="preserve"> are said to be </w:t>
      </w:r>
      <w:r w:rsidR="007B0866" w:rsidRPr="007B0866">
        <w:rPr>
          <w:b/>
        </w:rPr>
        <w:t>miscible</w:t>
      </w:r>
      <w:r w:rsidR="007B0866">
        <w:t xml:space="preserve">. </w:t>
      </w:r>
      <w:r w:rsidR="007B0866">
        <w:br/>
        <w:t xml:space="preserve">                                       Liquids that </w:t>
      </w:r>
      <w:r w:rsidR="007B0866" w:rsidRPr="007B0866">
        <w:rPr>
          <w:b/>
        </w:rPr>
        <w:t>do not mix</w:t>
      </w:r>
      <w:r w:rsidR="007B0866">
        <w:t xml:space="preserve"> are said to be </w:t>
      </w:r>
      <w:r w:rsidR="007B0866" w:rsidRPr="007B0866">
        <w:rPr>
          <w:b/>
        </w:rPr>
        <w:t>immiscible</w:t>
      </w:r>
      <w:r w:rsidR="007B0866">
        <w:t>. E.g. oil and water</w:t>
      </w:r>
    </w:p>
    <w:p w:rsidR="00282BB9" w:rsidRDefault="000D35EC" w:rsidP="00282BB9">
      <w:pPr>
        <w:pStyle w:val="ListParagraph"/>
        <w:numPr>
          <w:ilvl w:val="0"/>
          <w:numId w:val="25"/>
        </w:numPr>
      </w:pPr>
      <w:r w:rsidRPr="000D35EC">
        <w:t xml:space="preserve">When </w:t>
      </w:r>
      <w:r w:rsidRPr="000D35EC">
        <w:rPr>
          <w:b/>
        </w:rPr>
        <w:t>gases</w:t>
      </w:r>
      <w:r w:rsidRPr="000D35EC">
        <w:t xml:space="preserve"> remain within a liquid </w:t>
      </w:r>
      <w:r w:rsidRPr="000D35EC">
        <w:rPr>
          <w:b/>
        </w:rPr>
        <w:t>as bubbles</w:t>
      </w:r>
      <w:r w:rsidRPr="000D35EC">
        <w:t xml:space="preserve">, the mixture is called a </w:t>
      </w:r>
      <w:r w:rsidRPr="000D35EC">
        <w:rPr>
          <w:b/>
        </w:rPr>
        <w:t>foam</w:t>
      </w:r>
      <w:r w:rsidRPr="000D35EC">
        <w:t>.</w:t>
      </w:r>
    </w:p>
    <w:p w:rsidR="000D35EC" w:rsidRDefault="000D35EC" w:rsidP="00282BB9">
      <w:pPr>
        <w:pStyle w:val="ListParagraph"/>
        <w:numPr>
          <w:ilvl w:val="0"/>
          <w:numId w:val="25"/>
        </w:numPr>
      </w:pPr>
      <w:r>
        <w:t xml:space="preserve">A </w:t>
      </w:r>
      <w:r w:rsidRPr="000D35EC">
        <w:rPr>
          <w:b/>
        </w:rPr>
        <w:t>solid dissolved</w:t>
      </w:r>
      <w:r>
        <w:t xml:space="preserve"> in a liquid is a </w:t>
      </w:r>
      <w:r w:rsidRPr="000D35EC">
        <w:rPr>
          <w:b/>
        </w:rPr>
        <w:t>solution</w:t>
      </w:r>
      <w:r>
        <w:t xml:space="preserve">. </w:t>
      </w:r>
      <w:r w:rsidRPr="000D35EC">
        <w:rPr>
          <w:b/>
        </w:rPr>
        <w:t>Undissolved solids</w:t>
      </w:r>
      <w:r>
        <w:t xml:space="preserve"> form </w:t>
      </w:r>
      <w:r w:rsidRPr="000D35EC">
        <w:rPr>
          <w:b/>
        </w:rPr>
        <w:t>colloids or suspensions</w:t>
      </w:r>
      <w:r>
        <w:t>.</w:t>
      </w:r>
      <w:r w:rsidR="00923FB6">
        <w:br/>
      </w:r>
    </w:p>
    <w:p w:rsidR="00282BB9" w:rsidRPr="00AF138D" w:rsidRDefault="00282BB9" w:rsidP="00330591">
      <w:pPr>
        <w:pStyle w:val="ListParagraph"/>
        <w:numPr>
          <w:ilvl w:val="0"/>
          <w:numId w:val="24"/>
        </w:numPr>
        <w:rPr>
          <w:b/>
        </w:rPr>
      </w:pPr>
      <w:r w:rsidRPr="00AF138D">
        <w:rPr>
          <w:b/>
        </w:rPr>
        <w:t>Alloys</w:t>
      </w:r>
      <w:r w:rsidR="000D35EC" w:rsidRPr="00AF138D">
        <w:rPr>
          <w:b/>
        </w:rPr>
        <w:tab/>
      </w:r>
      <w:r w:rsidR="000D35EC" w:rsidRPr="00AF138D">
        <w:rPr>
          <w:b/>
        </w:rPr>
        <w:tab/>
        <w:t xml:space="preserve">- </w:t>
      </w:r>
      <w:r w:rsidR="000D35EC" w:rsidRPr="00923FB6">
        <w:t>A mixture of a metal with other metals or non-metals</w:t>
      </w:r>
      <w:r w:rsidR="00923FB6">
        <w:t>. They often have very different properties</w:t>
      </w:r>
      <w:r w:rsidR="00923FB6">
        <w:br/>
        <w:t xml:space="preserve">                                      compared to the pure metal. E.g. </w:t>
      </w:r>
      <w:r w:rsidR="00DA3394">
        <w:t>steel harder than iron; stainless steel more resistant to rusting.</w:t>
      </w:r>
      <w:bookmarkStart w:id="0" w:name="_GoBack"/>
      <w:bookmarkEnd w:id="0"/>
    </w:p>
    <w:sectPr w:rsidR="00282BB9" w:rsidRPr="00AF138D" w:rsidSect="004E6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282" w:bottom="426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14" w:rsidRDefault="006F1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D559FF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6961" wp14:editId="6E3F96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F1514">
      <w:t>Source:</w:t>
    </w: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89E22D" wp14:editId="0EB6C0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79CDE8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" strokecolor="windowText" strokeweight=".5pt">
              <v:stroke joinstyle="miter"/>
            </v:line>
          </w:pict>
        </mc:Fallback>
      </mc:AlternateContent>
    </w:r>
    <w:r w:rsidRPr="001301E4">
      <w:t xml:space="preserve"> Pearson Science 8, pp.</w:t>
    </w:r>
    <w:r>
      <w:t>2</w:t>
    </w:r>
    <w:r w:rsidR="006F1514">
      <w:t>57</w:t>
    </w:r>
    <w:r>
      <w:t>-2</w:t>
    </w:r>
    <w:r w:rsidR="006F1514">
      <w:t>60</w:t>
    </w:r>
    <w:r w:rsidRPr="001301E4">
      <w:t>,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 xml:space="preserve">pearsonplaces.com.au [Accessed </w:t>
    </w:r>
    <w:r w:rsidR="006F1514">
      <w:t>30</w:t>
    </w:r>
    <w:r>
      <w:t>/8</w:t>
    </w:r>
    <w:r w:rsidRPr="001301E4">
      <w:t>/2016]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14" w:rsidRDefault="006F1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14" w:rsidRDefault="006F1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D559FF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8578AE" wp14:editId="2773AA71">
              <wp:simplePos x="0" y="0"/>
              <wp:positionH relativeFrom="column">
                <wp:posOffset>5692140</wp:posOffset>
              </wp:positionH>
              <wp:positionV relativeFrom="paragraph">
                <wp:posOffset>11430</wp:posOffset>
              </wp:positionV>
              <wp:extent cx="1063625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D559FF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</w:t>
                          </w:r>
                          <w:r w:rsidR="006F151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ompounds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57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2pt;margin-top:.9pt;width:83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" filled="f" stroked="f">
              <v:textbox>
                <w:txbxContent>
                  <w:p w:rsidR="00D559FF" w:rsidRPr="004B1FBD" w:rsidRDefault="00D559FF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C</w:t>
                    </w:r>
                    <w:r w:rsidR="006F1514">
                      <w:rPr>
                        <w:color w:val="FFFFFF" w:themeColor="background1"/>
                        <w:sz w:val="28"/>
                        <w:szCs w:val="28"/>
                      </w:rPr>
                      <w:t>ompounds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2D499" wp14:editId="7C72E737">
              <wp:simplePos x="0" y="0"/>
              <wp:positionH relativeFrom="column">
                <wp:posOffset>6926</wp:posOffset>
              </wp:positionH>
              <wp:positionV relativeFrom="paragraph">
                <wp:posOffset>-41217</wp:posOffset>
              </wp:positionV>
              <wp:extent cx="6754091" cy="463550"/>
              <wp:effectExtent l="0" t="0" r="2794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4091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741826" id="Rectangle 7" o:spid="_x0000_s1026" style="position:absolute;margin-left:.55pt;margin-top:-3.25pt;width:531.8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" fillcolor="#262626" strokecolor="#262626" strokeweight="1pt"/>
          </w:pict>
        </mc:Fallback>
      </mc:AlternateContent>
    </w:r>
    <w:r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14" w:rsidRDefault="006F1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E350E"/>
    <w:multiLevelType w:val="hybridMultilevel"/>
    <w:tmpl w:val="3CD405AC"/>
    <w:lvl w:ilvl="0" w:tplc="4788BC3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0889"/>
    <w:multiLevelType w:val="hybridMultilevel"/>
    <w:tmpl w:val="2DE05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CC3"/>
    <w:multiLevelType w:val="hybridMultilevel"/>
    <w:tmpl w:val="2CB46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D6E"/>
    <w:multiLevelType w:val="hybridMultilevel"/>
    <w:tmpl w:val="BA7A5E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6014A"/>
    <w:multiLevelType w:val="hybridMultilevel"/>
    <w:tmpl w:val="443059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9D7"/>
    <w:multiLevelType w:val="hybridMultilevel"/>
    <w:tmpl w:val="E4DA40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0A59"/>
    <w:multiLevelType w:val="hybridMultilevel"/>
    <w:tmpl w:val="63786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22B89"/>
    <w:multiLevelType w:val="hybridMultilevel"/>
    <w:tmpl w:val="B002EE2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E70B9"/>
    <w:multiLevelType w:val="hybridMultilevel"/>
    <w:tmpl w:val="529C84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95CB7"/>
    <w:multiLevelType w:val="hybridMultilevel"/>
    <w:tmpl w:val="6A2A6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E29BE"/>
    <w:multiLevelType w:val="hybridMultilevel"/>
    <w:tmpl w:val="158868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17"/>
  </w:num>
  <w:num w:numId="9">
    <w:abstractNumId w:val="4"/>
  </w:num>
  <w:num w:numId="10">
    <w:abstractNumId w:val="24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6"/>
  </w:num>
  <w:num w:numId="21">
    <w:abstractNumId w:val="10"/>
  </w:num>
  <w:num w:numId="22">
    <w:abstractNumId w:val="21"/>
  </w:num>
  <w:num w:numId="23">
    <w:abstractNumId w:val="23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37F7B"/>
    <w:rsid w:val="00047EDD"/>
    <w:rsid w:val="000908CC"/>
    <w:rsid w:val="000C09BC"/>
    <w:rsid w:val="000D35EC"/>
    <w:rsid w:val="000F07A4"/>
    <w:rsid w:val="00114753"/>
    <w:rsid w:val="001301E4"/>
    <w:rsid w:val="00165943"/>
    <w:rsid w:val="0018790E"/>
    <w:rsid w:val="001B2B35"/>
    <w:rsid w:val="001C0A50"/>
    <w:rsid w:val="0021284F"/>
    <w:rsid w:val="00276283"/>
    <w:rsid w:val="00282BB9"/>
    <w:rsid w:val="002909A9"/>
    <w:rsid w:val="00292720"/>
    <w:rsid w:val="002B683B"/>
    <w:rsid w:val="00335096"/>
    <w:rsid w:val="00353DA7"/>
    <w:rsid w:val="0036289E"/>
    <w:rsid w:val="0036364E"/>
    <w:rsid w:val="00377729"/>
    <w:rsid w:val="003833EA"/>
    <w:rsid w:val="003845DF"/>
    <w:rsid w:val="00387FF1"/>
    <w:rsid w:val="003A03C5"/>
    <w:rsid w:val="003A3628"/>
    <w:rsid w:val="003F7A53"/>
    <w:rsid w:val="00426CF6"/>
    <w:rsid w:val="00434384"/>
    <w:rsid w:val="004520F6"/>
    <w:rsid w:val="004600EB"/>
    <w:rsid w:val="004B182D"/>
    <w:rsid w:val="004B1FBD"/>
    <w:rsid w:val="004E62B1"/>
    <w:rsid w:val="004E62F1"/>
    <w:rsid w:val="005413B4"/>
    <w:rsid w:val="005A2EE3"/>
    <w:rsid w:val="005A4937"/>
    <w:rsid w:val="005E2B82"/>
    <w:rsid w:val="005F13C6"/>
    <w:rsid w:val="0060760F"/>
    <w:rsid w:val="006115F1"/>
    <w:rsid w:val="00613102"/>
    <w:rsid w:val="006254EB"/>
    <w:rsid w:val="00632800"/>
    <w:rsid w:val="00644D84"/>
    <w:rsid w:val="00647E09"/>
    <w:rsid w:val="0065133C"/>
    <w:rsid w:val="006A0C74"/>
    <w:rsid w:val="006D2CFD"/>
    <w:rsid w:val="006D7987"/>
    <w:rsid w:val="006F1514"/>
    <w:rsid w:val="0073179F"/>
    <w:rsid w:val="00760487"/>
    <w:rsid w:val="007618E6"/>
    <w:rsid w:val="00765BB7"/>
    <w:rsid w:val="007920EE"/>
    <w:rsid w:val="007A33E5"/>
    <w:rsid w:val="007B0866"/>
    <w:rsid w:val="007C5CD1"/>
    <w:rsid w:val="007D0E9F"/>
    <w:rsid w:val="007D42CC"/>
    <w:rsid w:val="007E0378"/>
    <w:rsid w:val="007E0A6B"/>
    <w:rsid w:val="007E48C4"/>
    <w:rsid w:val="00861B04"/>
    <w:rsid w:val="00882F41"/>
    <w:rsid w:val="00891D93"/>
    <w:rsid w:val="00892E2D"/>
    <w:rsid w:val="00894AC1"/>
    <w:rsid w:val="008B4E1A"/>
    <w:rsid w:val="008B6ABF"/>
    <w:rsid w:val="008F1371"/>
    <w:rsid w:val="00911AE8"/>
    <w:rsid w:val="00923FB6"/>
    <w:rsid w:val="00934D9C"/>
    <w:rsid w:val="0093656E"/>
    <w:rsid w:val="00976B8B"/>
    <w:rsid w:val="00991586"/>
    <w:rsid w:val="00995C49"/>
    <w:rsid w:val="009A5574"/>
    <w:rsid w:val="00A065F6"/>
    <w:rsid w:val="00A15AE3"/>
    <w:rsid w:val="00A366A2"/>
    <w:rsid w:val="00A41CDD"/>
    <w:rsid w:val="00A47F1F"/>
    <w:rsid w:val="00AA1799"/>
    <w:rsid w:val="00AE5DF1"/>
    <w:rsid w:val="00AF138D"/>
    <w:rsid w:val="00B00695"/>
    <w:rsid w:val="00B32BD9"/>
    <w:rsid w:val="00B37CCA"/>
    <w:rsid w:val="00B44D00"/>
    <w:rsid w:val="00B63867"/>
    <w:rsid w:val="00B63B8F"/>
    <w:rsid w:val="00B74048"/>
    <w:rsid w:val="00B851F1"/>
    <w:rsid w:val="00BC560F"/>
    <w:rsid w:val="00BD3D35"/>
    <w:rsid w:val="00C33B65"/>
    <w:rsid w:val="00C40262"/>
    <w:rsid w:val="00C86DC4"/>
    <w:rsid w:val="00CD75AD"/>
    <w:rsid w:val="00CF4B69"/>
    <w:rsid w:val="00D111D0"/>
    <w:rsid w:val="00D27D74"/>
    <w:rsid w:val="00D44D95"/>
    <w:rsid w:val="00D5110F"/>
    <w:rsid w:val="00D559FF"/>
    <w:rsid w:val="00DA296A"/>
    <w:rsid w:val="00DA3394"/>
    <w:rsid w:val="00DB05E7"/>
    <w:rsid w:val="00E01F5E"/>
    <w:rsid w:val="00E104F8"/>
    <w:rsid w:val="00E67013"/>
    <w:rsid w:val="00E742E0"/>
    <w:rsid w:val="00EC1487"/>
    <w:rsid w:val="00EE07C2"/>
    <w:rsid w:val="00EF597D"/>
    <w:rsid w:val="00F00ED6"/>
    <w:rsid w:val="00F02F19"/>
    <w:rsid w:val="00F10616"/>
    <w:rsid w:val="00F44EC2"/>
    <w:rsid w:val="00F62E0A"/>
    <w:rsid w:val="00F754D4"/>
    <w:rsid w:val="00FA3363"/>
    <w:rsid w:val="00FA7076"/>
    <w:rsid w:val="00FA7C00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CA38FE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9</cp:revision>
  <cp:lastPrinted>2016-08-30T02:41:00Z</cp:lastPrinted>
  <dcterms:created xsi:type="dcterms:W3CDTF">2016-08-30T04:57:00Z</dcterms:created>
  <dcterms:modified xsi:type="dcterms:W3CDTF">2016-08-31T03:47:00Z</dcterms:modified>
</cp:coreProperties>
</file>